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D56AF" w14:textId="72BD1D12" w:rsidR="006B7917" w:rsidRDefault="00F95F12" w:rsidP="006B7917">
      <w:pPr>
        <w:pStyle w:val="Nadpis1"/>
      </w:pPr>
      <w:bookmarkStart w:id="0" w:name="_Hlk508195391"/>
      <w:bookmarkStart w:id="1" w:name="_GoBack"/>
      <w:bookmarkEnd w:id="1"/>
      <w:r>
        <w:t>H</w:t>
      </w:r>
      <w:r w:rsidRPr="00F95F12">
        <w:t>lášení o příjmech, resp. výnosech</w:t>
      </w:r>
      <w:bookmarkEnd w:id="0"/>
      <w:r w:rsidRPr="00F95F12">
        <w:t xml:space="preserve"> </w:t>
      </w:r>
      <w:r>
        <w:t>za rok ….</w:t>
      </w:r>
    </w:p>
    <w:p w14:paraId="63F37201" w14:textId="77777777" w:rsidR="006B7917" w:rsidRDefault="006B7917" w:rsidP="006B7917">
      <w:pPr>
        <w:pStyle w:val="Nadpis1"/>
      </w:pPr>
      <w:r>
        <w:t>Distribuce kinematografického díla</w:t>
      </w:r>
    </w:p>
    <w:p w14:paraId="0D698913" w14:textId="7E5B2B88" w:rsidR="0030091D" w:rsidRDefault="001D7CE3" w:rsidP="001D7CE3">
      <w:pPr>
        <w:pStyle w:val="Nadpis1"/>
      </w:pPr>
      <w:r>
        <w:t>Distribuce zahraničních filmů</w:t>
      </w:r>
    </w:p>
    <w:p w14:paraId="24BC6948" w14:textId="77777777" w:rsidR="0030091D" w:rsidRDefault="0030091D" w:rsidP="006B7917"/>
    <w:p w14:paraId="6B1FBEA7" w14:textId="77777777" w:rsidR="0030091D" w:rsidRDefault="0030091D" w:rsidP="006B7917"/>
    <w:tbl>
      <w:tblPr>
        <w:tblStyle w:val="Svtlmkatabulky"/>
        <w:tblpPr w:leftFromText="141" w:rightFromText="141" w:vertAnchor="page" w:horzAnchor="margin" w:tblpY="2686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30091D" w:rsidRPr="006B7917" w14:paraId="19DD249A" w14:textId="77777777" w:rsidTr="00753D2F">
        <w:trPr>
          <w:trHeight w:val="432"/>
        </w:trPr>
        <w:tc>
          <w:tcPr>
            <w:tcW w:w="2280" w:type="pct"/>
            <w:noWrap/>
            <w:hideMark/>
          </w:tcPr>
          <w:p w14:paraId="3BE20228" w14:textId="77777777" w:rsidR="0030091D" w:rsidRPr="0030091D" w:rsidRDefault="0030091D" w:rsidP="00753D2F">
            <w:pPr>
              <w:pStyle w:val="Nadpis2"/>
              <w:outlineLvl w:val="1"/>
            </w:pPr>
            <w:r w:rsidRPr="006B7917">
              <w:t>Příjemce podpory</w:t>
            </w:r>
            <w:r w:rsidR="00FA2D11">
              <w:t xml:space="preserve"> kinematografie</w:t>
            </w:r>
          </w:p>
        </w:tc>
        <w:tc>
          <w:tcPr>
            <w:tcW w:w="2720" w:type="pct"/>
          </w:tcPr>
          <w:p w14:paraId="68798B2D" w14:textId="77777777" w:rsidR="0030091D" w:rsidRPr="006B7917" w:rsidRDefault="0030091D" w:rsidP="00753D2F"/>
        </w:tc>
      </w:tr>
      <w:tr w:rsidR="0030091D" w:rsidRPr="006B7917" w14:paraId="3C8843D5" w14:textId="77777777" w:rsidTr="00753D2F">
        <w:trPr>
          <w:trHeight w:val="432"/>
        </w:trPr>
        <w:tc>
          <w:tcPr>
            <w:tcW w:w="2280" w:type="pct"/>
            <w:hideMark/>
          </w:tcPr>
          <w:p w14:paraId="53D1E6F6" w14:textId="77777777" w:rsidR="0030091D" w:rsidRPr="0030091D" w:rsidRDefault="0030091D" w:rsidP="00753D2F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14:paraId="36963BFE" w14:textId="77777777" w:rsidR="0030091D" w:rsidRPr="0030091D" w:rsidRDefault="0030091D" w:rsidP="00753D2F">
            <w:r w:rsidRPr="006B7917">
              <w:t> </w:t>
            </w:r>
          </w:p>
        </w:tc>
      </w:tr>
      <w:tr w:rsidR="0030091D" w:rsidRPr="006B7917" w14:paraId="30B3A795" w14:textId="77777777" w:rsidTr="00753D2F">
        <w:trPr>
          <w:trHeight w:val="432"/>
        </w:trPr>
        <w:tc>
          <w:tcPr>
            <w:tcW w:w="2280" w:type="pct"/>
            <w:hideMark/>
          </w:tcPr>
          <w:p w14:paraId="529F23EF" w14:textId="77777777" w:rsidR="0030091D" w:rsidRPr="0030091D" w:rsidRDefault="0030091D" w:rsidP="00753D2F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14:paraId="3E3274B2" w14:textId="77777777" w:rsidR="0030091D" w:rsidRPr="006B7917" w:rsidRDefault="0030091D" w:rsidP="00753D2F"/>
        </w:tc>
      </w:tr>
      <w:tr w:rsidR="00753D2F" w:rsidRPr="006B7917" w14:paraId="3A97205D" w14:textId="77777777" w:rsidTr="00753D2F">
        <w:trPr>
          <w:trHeight w:val="432"/>
        </w:trPr>
        <w:tc>
          <w:tcPr>
            <w:tcW w:w="2280" w:type="pct"/>
          </w:tcPr>
          <w:p w14:paraId="7730CD93" w14:textId="77777777" w:rsidR="00753D2F" w:rsidRPr="006B7917" w:rsidRDefault="00753D2F" w:rsidP="00753D2F">
            <w:pPr>
              <w:pStyle w:val="Nadpis2"/>
              <w:outlineLvl w:val="1"/>
            </w:pPr>
            <w:r w:rsidRPr="00753D2F">
              <w:t>Název kinematografického díla</w:t>
            </w:r>
            <w:r w:rsidRPr="00753D2F">
              <w:tab/>
            </w:r>
          </w:p>
        </w:tc>
        <w:tc>
          <w:tcPr>
            <w:tcW w:w="2720" w:type="pct"/>
          </w:tcPr>
          <w:p w14:paraId="264B876D" w14:textId="77777777" w:rsidR="00753D2F" w:rsidRPr="006B7917" w:rsidRDefault="00753D2F" w:rsidP="00753D2F"/>
        </w:tc>
      </w:tr>
    </w:tbl>
    <w:p w14:paraId="52C1595D" w14:textId="77777777" w:rsidR="00EC54CF" w:rsidRDefault="00EC54CF" w:rsidP="00EC54CF">
      <w:pPr>
        <w:pStyle w:val="Nadpis2"/>
      </w:pPr>
      <w:r>
        <w:t>Definice</w:t>
      </w:r>
    </w:p>
    <w:p w14:paraId="3A0857B8" w14:textId="5DEE91FA" w:rsidR="00F95F12" w:rsidRPr="00F95F12" w:rsidRDefault="00F95F12" w:rsidP="00F95F12">
      <w:r w:rsidRPr="00F95F12">
        <w:t xml:space="preserve">Příjemce podpory je povinen zasílat kanceláři Fondu na formuláři Fondu hlášení o příjmech resp. výnosech (dále jen „hlášení o příjmech“) dle čl. 4.6. </w:t>
      </w:r>
      <w:r>
        <w:t xml:space="preserve">rozhodnutí </w:t>
      </w:r>
      <w:r w:rsidRPr="00F95F12">
        <w:t>a zahrnuje období od prvního zpřístupnění kinematografického díla v kině nebo obdobných způsobem ve smyslu § 2 odst. 1 písm. a) zákona (dále jen „první zpřístupnění“) po celou dobu trvání distribučního oprávnění k užití kinematografického díla, nejdéle však po dobu tří kalendářních let následujících po kalendářním roce, v němž příjemce podpory odevzdal kanceláři Fondu závěrečnou zprávu.</w:t>
      </w:r>
    </w:p>
    <w:p w14:paraId="6D1A1159" w14:textId="77777777" w:rsidR="00F95F12" w:rsidRPr="00F95F12" w:rsidRDefault="00F95F12" w:rsidP="00F95F12"/>
    <w:p w14:paraId="51A94FB9" w14:textId="6B439D96" w:rsidR="00753D2F" w:rsidRDefault="00F95F12" w:rsidP="00F95F12">
      <w:r w:rsidRPr="00F95F12">
        <w:t>První hlášení o příjmech dle předchozí věty příjemce podpory odevzdá kanceláři Fondu společně s vyúčtováním projektu jako jeho přílohu, přičemž zahrnuje období od prvního zpřístupnění do data odevzdání závěrečné zprávy kanceláři Fondu. Příjemce podpory je povinen odevzdat Fondu další hlášení o příjmech vždy do 31.3. za předchozí kalendářní rok. V případě, kdy závěrečná zpráva byla odevzdána k datu 31. 12. a první hlášení odevzdané společně s vyúčtováním projektu obsahuje údaje za celý předchozí kalendářní rok, je příjemce podpory povinen další hlášení o příjmech zaslat až k 31. 3. roku následujícího po roce odevzdání vyúčtování projektu. Ve lhůtách uvedených v předchozích větách je příjemce podpory povinen zaslat na účet Fondu případný podíl na zisku</w:t>
      </w:r>
    </w:p>
    <w:p w14:paraId="1C0165BA" w14:textId="77777777" w:rsidR="00F95F12" w:rsidRDefault="00F95F12" w:rsidP="00F95F12"/>
    <w:p w14:paraId="67645B40" w14:textId="77777777" w:rsidR="00EC54CF" w:rsidRDefault="00EC54CF" w:rsidP="00EC54CF">
      <w:pPr>
        <w:pStyle w:val="Nadpis2"/>
      </w:pPr>
      <w:r>
        <w:t>Pokyny</w:t>
      </w:r>
    </w:p>
    <w:p w14:paraId="100D876F" w14:textId="1CD8F07E" w:rsidR="00753D2F" w:rsidRDefault="00753D2F" w:rsidP="00753D2F">
      <w:r>
        <w:t>V případě, že jste v předchozím kalendářním</w:t>
      </w:r>
      <w:r w:rsidR="00095471">
        <w:t xml:space="preserve"> roce</w:t>
      </w:r>
      <w:r>
        <w:t xml:space="preserve"> odevzdali závěrečnou zprávu a toto je první </w:t>
      </w:r>
      <w:r w:rsidR="00D87B7B">
        <w:t>hlášení o příjmech</w:t>
      </w:r>
      <w:r>
        <w:t xml:space="preserve"> k</w:t>
      </w:r>
      <w:r w:rsidR="00A66ACF">
        <w:t> </w:t>
      </w:r>
      <w:r>
        <w:t>projektu</w:t>
      </w:r>
      <w:r w:rsidR="00A66ACF">
        <w:t xml:space="preserve"> po odevzdání závěrečné zprávy</w:t>
      </w:r>
      <w:r>
        <w:t xml:space="preserve">, obsahuje toto hlášení o </w:t>
      </w:r>
      <w:r w:rsidR="00D87B7B">
        <w:t>příjmech</w:t>
      </w:r>
      <w:r>
        <w:t xml:space="preserve"> jak údaje za předchozí kalendářní rok, tak také údaje za </w:t>
      </w:r>
      <w:r w:rsidR="00A66ACF">
        <w:t>předešlé období</w:t>
      </w:r>
      <w:r>
        <w:t xml:space="preserve"> od prvního zpřístupnění kinematografického díla v kině nebo obdobným způsobem. </w:t>
      </w:r>
    </w:p>
    <w:p w14:paraId="7211775A" w14:textId="14EAED67" w:rsidR="00A66ACF" w:rsidRDefault="00753D2F" w:rsidP="00753D2F">
      <w:r>
        <w:t>Příklad: Film měl premiéru 1. 12. 2013, závěrečn</w:t>
      </w:r>
      <w:r w:rsidR="00A66ACF">
        <w:t>á zpráva odevzdána 30. 11. 2014. Hlášení bude obsahovat ú</w:t>
      </w:r>
      <w:r>
        <w:t xml:space="preserve">daje </w:t>
      </w:r>
      <w:r w:rsidR="00A66ACF">
        <w:t>za celý kalendářní rok 2014 a navíc za období tomu předcházející od data zveřejnění tedy od prosince roku 2013. Hlášení</w:t>
      </w:r>
      <w:r w:rsidR="00D87B7B">
        <w:t xml:space="preserve"> o příjmech</w:t>
      </w:r>
      <w:r w:rsidR="00A66ACF">
        <w:t xml:space="preserve"> bude tedy za období 1. 12. 2013 – 31. 12. 2014. </w:t>
      </w:r>
    </w:p>
    <w:p w14:paraId="231CA338" w14:textId="77777777" w:rsidR="00A66ACF" w:rsidRDefault="00A66ACF" w:rsidP="00753D2F"/>
    <w:p w14:paraId="1CAE67FF" w14:textId="77777777" w:rsidR="00753D2F" w:rsidRDefault="00753D2F" w:rsidP="00753D2F">
      <w:r>
        <w:t xml:space="preserve">V případě, že jste závěrečnou zprávu k projektu odevzdali Fondu dříve než v předchozím kalendářním roce, potom uveďte </w:t>
      </w:r>
      <w:r w:rsidR="00A66ACF">
        <w:t xml:space="preserve">prosím </w:t>
      </w:r>
      <w:r>
        <w:t>údaje pouze za předchozí kalendářní rok od 1. ledna do 31. prosince.</w:t>
      </w:r>
    </w:p>
    <w:p w14:paraId="69D87481" w14:textId="77777777" w:rsidR="00A66ACF" w:rsidRDefault="00A66ACF" w:rsidP="00753D2F"/>
    <w:p w14:paraId="2FFA7505" w14:textId="3F8FC176" w:rsidR="00A66ACF" w:rsidRDefault="00A66ACF" w:rsidP="00753D2F">
      <w:r>
        <w:t xml:space="preserve">V případě, že jste odevzdali závěrečnou zprávu v tomto kalendářní roce, povinnost odevzdat první </w:t>
      </w:r>
      <w:r w:rsidR="00D87B7B">
        <w:t>hlášení o příjmech</w:t>
      </w:r>
      <w:r>
        <w:t xml:space="preserve"> pro Vás platí až v příštím kalendářním roce. </w:t>
      </w:r>
    </w:p>
    <w:p w14:paraId="366819D5" w14:textId="77777777" w:rsidR="00753D2F" w:rsidRDefault="00753D2F" w:rsidP="006B7917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4390"/>
        <w:gridCol w:w="5238"/>
      </w:tblGrid>
      <w:tr w:rsidR="008E5004" w:rsidRPr="008E5004" w14:paraId="6F398EA6" w14:textId="77777777" w:rsidTr="008E5004">
        <w:trPr>
          <w:trHeight w:val="284"/>
        </w:trPr>
        <w:tc>
          <w:tcPr>
            <w:tcW w:w="2280" w:type="pct"/>
            <w:noWrap/>
          </w:tcPr>
          <w:p w14:paraId="52B3D220" w14:textId="77777777" w:rsidR="008E5004" w:rsidRPr="008E5004" w:rsidRDefault="008E5004" w:rsidP="008E5004">
            <w:r w:rsidRPr="008E5004">
              <w:t>počet projekcí</w:t>
            </w:r>
          </w:p>
        </w:tc>
        <w:tc>
          <w:tcPr>
            <w:tcW w:w="2720" w:type="pct"/>
            <w:noWrap/>
          </w:tcPr>
          <w:p w14:paraId="5790F5FB" w14:textId="77777777" w:rsidR="008E5004" w:rsidRPr="008E5004" w:rsidRDefault="008E5004" w:rsidP="008E5004"/>
        </w:tc>
      </w:tr>
      <w:tr w:rsidR="008E5004" w:rsidRPr="008E5004" w14:paraId="0109E0F5" w14:textId="77777777" w:rsidTr="008E5004">
        <w:trPr>
          <w:trHeight w:val="284"/>
        </w:trPr>
        <w:tc>
          <w:tcPr>
            <w:tcW w:w="2280" w:type="pct"/>
            <w:noWrap/>
          </w:tcPr>
          <w:p w14:paraId="0E2268CC" w14:textId="77777777" w:rsidR="008E5004" w:rsidRPr="008E5004" w:rsidRDefault="008E5004" w:rsidP="008E5004">
            <w:r w:rsidRPr="008E5004">
              <w:t>počet diváků</w:t>
            </w:r>
          </w:p>
        </w:tc>
        <w:tc>
          <w:tcPr>
            <w:tcW w:w="2720" w:type="pct"/>
            <w:noWrap/>
          </w:tcPr>
          <w:p w14:paraId="591B2290" w14:textId="77777777" w:rsidR="008E5004" w:rsidRPr="008E5004" w:rsidRDefault="008E5004" w:rsidP="008E5004"/>
        </w:tc>
      </w:tr>
      <w:tr w:rsidR="008E5004" w:rsidRPr="008E5004" w14:paraId="0F8D5B05" w14:textId="77777777" w:rsidTr="008E5004">
        <w:trPr>
          <w:trHeight w:val="284"/>
        </w:trPr>
        <w:tc>
          <w:tcPr>
            <w:tcW w:w="2280" w:type="pct"/>
            <w:noWrap/>
          </w:tcPr>
          <w:p w14:paraId="7307C708" w14:textId="77777777" w:rsidR="008E5004" w:rsidRPr="008E5004" w:rsidRDefault="008E5004" w:rsidP="008E5004">
            <w:r>
              <w:t>celková tržba</w:t>
            </w:r>
          </w:p>
        </w:tc>
        <w:tc>
          <w:tcPr>
            <w:tcW w:w="2720" w:type="pct"/>
            <w:noWrap/>
          </w:tcPr>
          <w:p w14:paraId="0C6B684F" w14:textId="77777777" w:rsidR="008E5004" w:rsidRPr="008E5004" w:rsidRDefault="008E5004" w:rsidP="008E5004"/>
        </w:tc>
      </w:tr>
      <w:tr w:rsidR="008E5004" w:rsidRPr="008E5004" w14:paraId="6866F667" w14:textId="77777777" w:rsidTr="008E5004">
        <w:trPr>
          <w:trHeight w:val="284"/>
        </w:trPr>
        <w:tc>
          <w:tcPr>
            <w:tcW w:w="2280" w:type="pct"/>
            <w:noWrap/>
          </w:tcPr>
          <w:p w14:paraId="3CE98AC2" w14:textId="77777777" w:rsidR="008E5004" w:rsidRDefault="008E5004" w:rsidP="008E5004">
            <w:r>
              <w:t xml:space="preserve">z toho </w:t>
            </w:r>
            <w:r w:rsidR="00A66ACF">
              <w:t xml:space="preserve">čistý </w:t>
            </w:r>
            <w:r>
              <w:t xml:space="preserve">příjem </w:t>
            </w:r>
            <w:r w:rsidR="00FA2D11">
              <w:t>příjemce podpory kinematografie</w:t>
            </w:r>
            <w:r w:rsidR="00D93B0F">
              <w:t xml:space="preserve"> a způsob kalkulace</w:t>
            </w:r>
          </w:p>
        </w:tc>
        <w:tc>
          <w:tcPr>
            <w:tcW w:w="2720" w:type="pct"/>
            <w:noWrap/>
          </w:tcPr>
          <w:p w14:paraId="667D1A4D" w14:textId="77777777" w:rsidR="008E5004" w:rsidRPr="008E5004" w:rsidRDefault="008E5004" w:rsidP="008E5004"/>
        </w:tc>
      </w:tr>
    </w:tbl>
    <w:p w14:paraId="5107C5FA" w14:textId="77777777" w:rsidR="008E5004" w:rsidRDefault="008E5004" w:rsidP="008E5004"/>
    <w:p w14:paraId="3242EBA0" w14:textId="77777777" w:rsidR="00EC54CF" w:rsidRDefault="00EC54CF" w:rsidP="008E5004"/>
    <w:p w14:paraId="4C5630DE" w14:textId="77777777" w:rsidR="003974DE" w:rsidRDefault="003974DE" w:rsidP="003974DE">
      <w:pPr>
        <w:pStyle w:val="Nadpis2"/>
      </w:pPr>
      <w:r>
        <w:t>Další informace k distribuci</w:t>
      </w:r>
    </w:p>
    <w:p w14:paraId="219D8307" w14:textId="77777777" w:rsidR="003974DE" w:rsidRDefault="003974DE" w:rsidP="003974DE"/>
    <w:p w14:paraId="32B856DF" w14:textId="77777777" w:rsidR="003974DE" w:rsidRDefault="00EC54CF" w:rsidP="00EC54CF">
      <w:pPr>
        <w:pStyle w:val="Nadpis2"/>
      </w:pPr>
      <w:r>
        <w:t>Uvedení na festivalech v ČR i v zahraničí</w:t>
      </w:r>
    </w:p>
    <w:p w14:paraId="64E96CBF" w14:textId="77777777" w:rsidR="003974DE" w:rsidRDefault="003974DE" w:rsidP="003974DE"/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1969"/>
        <w:gridCol w:w="1934"/>
        <w:gridCol w:w="1971"/>
        <w:gridCol w:w="1976"/>
        <w:gridCol w:w="1778"/>
      </w:tblGrid>
      <w:tr w:rsidR="00EC54CF" w14:paraId="1F4A98F7" w14:textId="77777777" w:rsidTr="00EC54CF">
        <w:tc>
          <w:tcPr>
            <w:tcW w:w="1969" w:type="dxa"/>
          </w:tcPr>
          <w:p w14:paraId="69FDBD04" w14:textId="77777777" w:rsidR="00EC54CF" w:rsidRDefault="00EC54CF" w:rsidP="00EC54CF">
            <w:pPr>
              <w:pStyle w:val="Nadpis2"/>
              <w:outlineLvl w:val="1"/>
            </w:pPr>
            <w:r>
              <w:t>Název festivalu</w:t>
            </w:r>
          </w:p>
        </w:tc>
        <w:tc>
          <w:tcPr>
            <w:tcW w:w="1934" w:type="dxa"/>
          </w:tcPr>
          <w:p w14:paraId="4649364B" w14:textId="77777777" w:rsidR="00EC54CF" w:rsidRDefault="00EC54CF" w:rsidP="00EC54CF">
            <w:pPr>
              <w:pStyle w:val="Nadpis2"/>
              <w:outlineLvl w:val="1"/>
            </w:pPr>
            <w:r>
              <w:t>Datum konání</w:t>
            </w:r>
          </w:p>
        </w:tc>
        <w:tc>
          <w:tcPr>
            <w:tcW w:w="1971" w:type="dxa"/>
          </w:tcPr>
          <w:p w14:paraId="01B4AE0C" w14:textId="77777777" w:rsidR="00EC54CF" w:rsidRDefault="00EC54CF" w:rsidP="00EC54CF">
            <w:pPr>
              <w:pStyle w:val="Nadpis2"/>
              <w:outlineLvl w:val="1"/>
            </w:pPr>
            <w:r>
              <w:t>Sekce festivalu</w:t>
            </w:r>
          </w:p>
        </w:tc>
        <w:tc>
          <w:tcPr>
            <w:tcW w:w="1976" w:type="dxa"/>
          </w:tcPr>
          <w:p w14:paraId="0B85AAD3" w14:textId="77777777" w:rsidR="00EC54CF" w:rsidRDefault="00EC54CF" w:rsidP="00EC54CF">
            <w:pPr>
              <w:pStyle w:val="Nadpis2"/>
              <w:outlineLvl w:val="1"/>
            </w:pPr>
            <w:r>
              <w:t>Ocenění</w:t>
            </w:r>
          </w:p>
        </w:tc>
        <w:tc>
          <w:tcPr>
            <w:tcW w:w="1778" w:type="dxa"/>
          </w:tcPr>
          <w:p w14:paraId="21F7176E" w14:textId="77777777" w:rsidR="00EC54CF" w:rsidRDefault="00EC54CF" w:rsidP="00EC54CF">
            <w:pPr>
              <w:pStyle w:val="Nadpis2"/>
              <w:outlineLvl w:val="1"/>
            </w:pPr>
            <w:r>
              <w:t>Počet diváků</w:t>
            </w:r>
          </w:p>
        </w:tc>
      </w:tr>
      <w:tr w:rsidR="00EC54CF" w14:paraId="3B92FA54" w14:textId="77777777" w:rsidTr="00EC54CF">
        <w:tc>
          <w:tcPr>
            <w:tcW w:w="1969" w:type="dxa"/>
          </w:tcPr>
          <w:p w14:paraId="0BDB074D" w14:textId="77777777" w:rsidR="00EC54CF" w:rsidRDefault="00EC54CF" w:rsidP="003974DE"/>
        </w:tc>
        <w:tc>
          <w:tcPr>
            <w:tcW w:w="1934" w:type="dxa"/>
          </w:tcPr>
          <w:p w14:paraId="6CB3BC58" w14:textId="77777777" w:rsidR="00EC54CF" w:rsidRDefault="00EC54CF" w:rsidP="003974DE"/>
        </w:tc>
        <w:tc>
          <w:tcPr>
            <w:tcW w:w="1971" w:type="dxa"/>
          </w:tcPr>
          <w:p w14:paraId="464D7A56" w14:textId="77777777" w:rsidR="00EC54CF" w:rsidRDefault="00EC54CF" w:rsidP="003974DE"/>
        </w:tc>
        <w:tc>
          <w:tcPr>
            <w:tcW w:w="1976" w:type="dxa"/>
          </w:tcPr>
          <w:p w14:paraId="255B08F0" w14:textId="77777777" w:rsidR="00EC54CF" w:rsidRDefault="00EC54CF" w:rsidP="003974DE"/>
        </w:tc>
        <w:tc>
          <w:tcPr>
            <w:tcW w:w="1778" w:type="dxa"/>
          </w:tcPr>
          <w:p w14:paraId="3072B4E8" w14:textId="77777777" w:rsidR="00EC54CF" w:rsidRDefault="00EC54CF" w:rsidP="003974DE"/>
        </w:tc>
      </w:tr>
      <w:tr w:rsidR="00EC54CF" w14:paraId="3C945D5C" w14:textId="77777777" w:rsidTr="00EC54CF">
        <w:tc>
          <w:tcPr>
            <w:tcW w:w="1969" w:type="dxa"/>
          </w:tcPr>
          <w:p w14:paraId="109A3E63" w14:textId="77777777" w:rsidR="00EC54CF" w:rsidRDefault="00EC54CF" w:rsidP="003974DE"/>
        </w:tc>
        <w:tc>
          <w:tcPr>
            <w:tcW w:w="1934" w:type="dxa"/>
          </w:tcPr>
          <w:p w14:paraId="08581597" w14:textId="77777777" w:rsidR="00EC54CF" w:rsidRDefault="00EC54CF" w:rsidP="003974DE"/>
        </w:tc>
        <w:tc>
          <w:tcPr>
            <w:tcW w:w="1971" w:type="dxa"/>
          </w:tcPr>
          <w:p w14:paraId="3640E91E" w14:textId="77777777" w:rsidR="00EC54CF" w:rsidRDefault="00EC54CF" w:rsidP="003974DE"/>
        </w:tc>
        <w:tc>
          <w:tcPr>
            <w:tcW w:w="1976" w:type="dxa"/>
          </w:tcPr>
          <w:p w14:paraId="733C04A1" w14:textId="77777777" w:rsidR="00EC54CF" w:rsidRDefault="00EC54CF" w:rsidP="003974DE"/>
        </w:tc>
        <w:tc>
          <w:tcPr>
            <w:tcW w:w="1778" w:type="dxa"/>
          </w:tcPr>
          <w:p w14:paraId="608A816F" w14:textId="77777777" w:rsidR="00EC54CF" w:rsidRDefault="00EC54CF" w:rsidP="003974DE"/>
        </w:tc>
      </w:tr>
    </w:tbl>
    <w:p w14:paraId="22CE6AB1" w14:textId="77777777" w:rsidR="00EC54CF" w:rsidRDefault="00EC54CF" w:rsidP="003974DE"/>
    <w:p w14:paraId="63DFBABA" w14:textId="77777777" w:rsidR="003974DE" w:rsidRDefault="00EC54CF" w:rsidP="00EC54CF">
      <w:pPr>
        <w:pStyle w:val="Nadpis2"/>
      </w:pPr>
      <w:r>
        <w:t>Příjmy z jiné distribuce díla</w:t>
      </w:r>
    </w:p>
    <w:p w14:paraId="190B54C7" w14:textId="77777777" w:rsidR="00EC54CF" w:rsidRDefault="00EC54CF" w:rsidP="003974DE"/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3210"/>
        <w:gridCol w:w="3022"/>
        <w:gridCol w:w="3396"/>
      </w:tblGrid>
      <w:tr w:rsidR="00EC54CF" w14:paraId="540D479E" w14:textId="77777777" w:rsidTr="00AF50A4">
        <w:tc>
          <w:tcPr>
            <w:tcW w:w="3210" w:type="dxa"/>
          </w:tcPr>
          <w:p w14:paraId="62C01CA6" w14:textId="77777777" w:rsidR="00EC54CF" w:rsidRDefault="00EC54CF" w:rsidP="003974DE"/>
        </w:tc>
        <w:tc>
          <w:tcPr>
            <w:tcW w:w="3022" w:type="dxa"/>
          </w:tcPr>
          <w:p w14:paraId="7F17FBA5" w14:textId="77777777" w:rsidR="00EC54CF" w:rsidRDefault="00EC54CF" w:rsidP="003974DE">
            <w:r>
              <w:t>hrubé tržby</w:t>
            </w:r>
          </w:p>
        </w:tc>
        <w:tc>
          <w:tcPr>
            <w:tcW w:w="3396" w:type="dxa"/>
          </w:tcPr>
          <w:p w14:paraId="561DE5FF" w14:textId="77777777" w:rsidR="00EC54CF" w:rsidRDefault="00EC54CF" w:rsidP="003974DE">
            <w:r>
              <w:t>čisté příjmy</w:t>
            </w:r>
            <w:r w:rsidR="00AF50A4">
              <w:t xml:space="preserve"> žadatele</w:t>
            </w:r>
          </w:p>
        </w:tc>
      </w:tr>
      <w:tr w:rsidR="00EC54CF" w14:paraId="1043D58F" w14:textId="77777777" w:rsidTr="00AF50A4">
        <w:tc>
          <w:tcPr>
            <w:tcW w:w="3210" w:type="dxa"/>
          </w:tcPr>
          <w:p w14:paraId="1C816C64" w14:textId="77777777" w:rsidR="00EC54CF" w:rsidRDefault="00EC54CF" w:rsidP="003974DE">
            <w:r>
              <w:t>Příjmy z</w:t>
            </w:r>
            <w:r w:rsidRPr="00EC54CF">
              <w:t> VOD distribuce ČR</w:t>
            </w:r>
          </w:p>
        </w:tc>
        <w:tc>
          <w:tcPr>
            <w:tcW w:w="3022" w:type="dxa"/>
          </w:tcPr>
          <w:p w14:paraId="2C27F2B3" w14:textId="77777777" w:rsidR="00EC54CF" w:rsidRDefault="00EC54CF" w:rsidP="003974DE"/>
        </w:tc>
        <w:tc>
          <w:tcPr>
            <w:tcW w:w="3396" w:type="dxa"/>
          </w:tcPr>
          <w:p w14:paraId="1396839D" w14:textId="77777777" w:rsidR="00EC54CF" w:rsidRDefault="00EC54CF" w:rsidP="003974DE"/>
        </w:tc>
      </w:tr>
      <w:tr w:rsidR="00EC54CF" w14:paraId="50CB7D92" w14:textId="77777777" w:rsidTr="00AF50A4">
        <w:tc>
          <w:tcPr>
            <w:tcW w:w="3210" w:type="dxa"/>
          </w:tcPr>
          <w:p w14:paraId="15649948" w14:textId="77777777" w:rsidR="00EC54CF" w:rsidRDefault="00EC54CF" w:rsidP="00EC54CF">
            <w:r>
              <w:t>Příjmy z TV distribuce ČR</w:t>
            </w:r>
          </w:p>
        </w:tc>
        <w:tc>
          <w:tcPr>
            <w:tcW w:w="3022" w:type="dxa"/>
          </w:tcPr>
          <w:p w14:paraId="4F5919D3" w14:textId="77777777" w:rsidR="00EC54CF" w:rsidRDefault="00EC54CF" w:rsidP="003974DE"/>
        </w:tc>
        <w:tc>
          <w:tcPr>
            <w:tcW w:w="3396" w:type="dxa"/>
          </w:tcPr>
          <w:p w14:paraId="2840961C" w14:textId="77777777" w:rsidR="00EC54CF" w:rsidRDefault="00EC54CF" w:rsidP="003974DE"/>
        </w:tc>
      </w:tr>
      <w:tr w:rsidR="00EC54CF" w14:paraId="389B88E5" w14:textId="77777777" w:rsidTr="00AF50A4">
        <w:tc>
          <w:tcPr>
            <w:tcW w:w="3210" w:type="dxa"/>
          </w:tcPr>
          <w:p w14:paraId="299D3C3B" w14:textId="77777777" w:rsidR="00EC54CF" w:rsidRDefault="00EC54CF" w:rsidP="003974DE">
            <w:r>
              <w:t>Příjmy z DVD/BRD distribuce ČR</w:t>
            </w:r>
          </w:p>
        </w:tc>
        <w:tc>
          <w:tcPr>
            <w:tcW w:w="3022" w:type="dxa"/>
          </w:tcPr>
          <w:p w14:paraId="101C7662" w14:textId="77777777" w:rsidR="00EC54CF" w:rsidRDefault="00EC54CF" w:rsidP="003974DE"/>
        </w:tc>
        <w:tc>
          <w:tcPr>
            <w:tcW w:w="3396" w:type="dxa"/>
          </w:tcPr>
          <w:p w14:paraId="2EF64400" w14:textId="77777777" w:rsidR="00EC54CF" w:rsidRDefault="00EC54CF" w:rsidP="003974DE"/>
        </w:tc>
      </w:tr>
      <w:tr w:rsidR="00EC54CF" w14:paraId="064D15E0" w14:textId="77777777" w:rsidTr="00AF50A4">
        <w:tc>
          <w:tcPr>
            <w:tcW w:w="3210" w:type="dxa"/>
          </w:tcPr>
          <w:p w14:paraId="41DF8B50" w14:textId="77777777" w:rsidR="00EC54CF" w:rsidRDefault="00EC54CF" w:rsidP="003974DE">
            <w:r>
              <w:t>Jiné příjmy ČR (specifikujte)</w:t>
            </w:r>
          </w:p>
        </w:tc>
        <w:tc>
          <w:tcPr>
            <w:tcW w:w="3022" w:type="dxa"/>
          </w:tcPr>
          <w:p w14:paraId="37F058E6" w14:textId="77777777" w:rsidR="00EC54CF" w:rsidRDefault="00EC54CF" w:rsidP="003974DE"/>
        </w:tc>
        <w:tc>
          <w:tcPr>
            <w:tcW w:w="3396" w:type="dxa"/>
          </w:tcPr>
          <w:p w14:paraId="1A8F4B6B" w14:textId="77777777" w:rsidR="00EC54CF" w:rsidRDefault="00EC54CF" w:rsidP="003974DE"/>
        </w:tc>
      </w:tr>
      <w:tr w:rsidR="00EC54CF" w14:paraId="481C875B" w14:textId="77777777" w:rsidTr="00AF50A4">
        <w:tc>
          <w:tcPr>
            <w:tcW w:w="3210" w:type="dxa"/>
          </w:tcPr>
          <w:p w14:paraId="564CE939" w14:textId="77777777" w:rsidR="00EC54CF" w:rsidRDefault="00EC54CF" w:rsidP="00EC54CF">
            <w:r>
              <w:t xml:space="preserve">Příjmy z </w:t>
            </w:r>
            <w:proofErr w:type="spellStart"/>
            <w:r>
              <w:t>kinodistribuce</w:t>
            </w:r>
            <w:proofErr w:type="spellEnd"/>
            <w:r>
              <w:t xml:space="preserve"> zahraničí</w:t>
            </w:r>
          </w:p>
          <w:p w14:paraId="5F9C080C" w14:textId="77777777" w:rsidR="00EC54CF" w:rsidRDefault="00EC54CF" w:rsidP="00EC54CF">
            <w:r>
              <w:t>(uveďte zemi)</w:t>
            </w:r>
          </w:p>
        </w:tc>
        <w:tc>
          <w:tcPr>
            <w:tcW w:w="3022" w:type="dxa"/>
          </w:tcPr>
          <w:p w14:paraId="7FED941D" w14:textId="77777777" w:rsidR="00EC54CF" w:rsidRDefault="00EC54CF" w:rsidP="003974DE"/>
        </w:tc>
        <w:tc>
          <w:tcPr>
            <w:tcW w:w="3396" w:type="dxa"/>
          </w:tcPr>
          <w:p w14:paraId="585821FB" w14:textId="77777777" w:rsidR="00EC54CF" w:rsidRDefault="00EC54CF" w:rsidP="003974DE"/>
        </w:tc>
      </w:tr>
      <w:tr w:rsidR="00EC54CF" w14:paraId="34167ECC" w14:textId="77777777" w:rsidTr="00AF50A4">
        <w:tc>
          <w:tcPr>
            <w:tcW w:w="3210" w:type="dxa"/>
          </w:tcPr>
          <w:p w14:paraId="09817A7D" w14:textId="77777777" w:rsidR="00EC54CF" w:rsidRDefault="00EC54CF" w:rsidP="003974DE">
            <w:r>
              <w:t>Příjmy z TV distribuce zahraničí</w:t>
            </w:r>
          </w:p>
        </w:tc>
        <w:tc>
          <w:tcPr>
            <w:tcW w:w="3022" w:type="dxa"/>
          </w:tcPr>
          <w:p w14:paraId="4744CB60" w14:textId="77777777" w:rsidR="00EC54CF" w:rsidRDefault="00EC54CF" w:rsidP="003974DE"/>
        </w:tc>
        <w:tc>
          <w:tcPr>
            <w:tcW w:w="3396" w:type="dxa"/>
          </w:tcPr>
          <w:p w14:paraId="353B0408" w14:textId="77777777" w:rsidR="00EC54CF" w:rsidRDefault="00EC54CF" w:rsidP="003974DE"/>
        </w:tc>
      </w:tr>
      <w:tr w:rsidR="00EC54CF" w14:paraId="678A642F" w14:textId="77777777" w:rsidTr="00AF50A4">
        <w:tc>
          <w:tcPr>
            <w:tcW w:w="3210" w:type="dxa"/>
          </w:tcPr>
          <w:p w14:paraId="5E0B346B" w14:textId="77777777" w:rsidR="00EC54CF" w:rsidRDefault="00EC54CF" w:rsidP="003974DE">
            <w:r>
              <w:t>Příjmy z DVD/BRD distribuce zahraničí</w:t>
            </w:r>
          </w:p>
        </w:tc>
        <w:tc>
          <w:tcPr>
            <w:tcW w:w="3022" w:type="dxa"/>
          </w:tcPr>
          <w:p w14:paraId="6EE6E4AE" w14:textId="77777777" w:rsidR="00EC54CF" w:rsidRDefault="00EC54CF" w:rsidP="003974DE"/>
        </w:tc>
        <w:tc>
          <w:tcPr>
            <w:tcW w:w="3396" w:type="dxa"/>
          </w:tcPr>
          <w:p w14:paraId="2ADFD20F" w14:textId="77777777" w:rsidR="00EC54CF" w:rsidRDefault="00EC54CF" w:rsidP="003974DE"/>
        </w:tc>
      </w:tr>
      <w:tr w:rsidR="00EC54CF" w14:paraId="240C3C8B" w14:textId="77777777" w:rsidTr="00AF50A4">
        <w:tc>
          <w:tcPr>
            <w:tcW w:w="3210" w:type="dxa"/>
          </w:tcPr>
          <w:p w14:paraId="43325E01" w14:textId="77777777" w:rsidR="00EC54CF" w:rsidRDefault="00EC54CF" w:rsidP="003974DE">
            <w:r>
              <w:t>Příjmy z VOD distribuce zahraničí</w:t>
            </w:r>
          </w:p>
        </w:tc>
        <w:tc>
          <w:tcPr>
            <w:tcW w:w="3022" w:type="dxa"/>
          </w:tcPr>
          <w:p w14:paraId="7E4D1AA9" w14:textId="77777777" w:rsidR="00EC54CF" w:rsidRDefault="00EC54CF" w:rsidP="003974DE"/>
        </w:tc>
        <w:tc>
          <w:tcPr>
            <w:tcW w:w="3396" w:type="dxa"/>
          </w:tcPr>
          <w:p w14:paraId="6F04BE7A" w14:textId="77777777" w:rsidR="00EC54CF" w:rsidRDefault="00EC54CF" w:rsidP="003974DE"/>
        </w:tc>
      </w:tr>
    </w:tbl>
    <w:p w14:paraId="047B5B78" w14:textId="77777777" w:rsidR="00EC54CF" w:rsidRPr="003974DE" w:rsidRDefault="00EC54CF" w:rsidP="003974DE"/>
    <w:p w14:paraId="0B70BC33" w14:textId="77777777" w:rsidR="0030091D" w:rsidRDefault="00AF50A4" w:rsidP="00AF50A4">
      <w:pPr>
        <w:pStyle w:val="Nadpis2"/>
      </w:pPr>
      <w:r>
        <w:t>Další výše neuvedené informace</w:t>
      </w:r>
    </w:p>
    <w:p w14:paraId="7EF0AD71" w14:textId="77777777" w:rsidR="00AF50A4" w:rsidRDefault="00AF50A4" w:rsidP="0030091D"/>
    <w:p w14:paraId="723ABBBD" w14:textId="77777777" w:rsidR="00AF50A4" w:rsidRDefault="00AF50A4" w:rsidP="0030091D"/>
    <w:p w14:paraId="52412CE2" w14:textId="77777777" w:rsidR="002C310E" w:rsidRPr="00874AA2" w:rsidRDefault="002C310E" w:rsidP="002C310E">
      <w:pPr>
        <w:pStyle w:val="Nadpis2"/>
      </w:pPr>
      <w:r>
        <w:t>Podíl na zisku</w:t>
      </w:r>
    </w:p>
    <w:p w14:paraId="2963B13F" w14:textId="77777777" w:rsidR="002C310E" w:rsidRDefault="002C310E" w:rsidP="002C310E"/>
    <w:p w14:paraId="70937AE0" w14:textId="326BB31C" w:rsidR="002C310E" w:rsidRDefault="002C310E" w:rsidP="002C310E">
      <w:r w:rsidRPr="00874AA2">
        <w:t xml:space="preserve">V případě, že </w:t>
      </w:r>
      <w:r>
        <w:t>příjemce podpory kinematografie obdrží</w:t>
      </w:r>
      <w:r w:rsidRPr="00874AA2">
        <w:t xml:space="preserve"> podporu ve formě dotace s podílem na zisku, potom</w:t>
      </w:r>
      <w:r>
        <w:t xml:space="preserve"> je jeho povinností v rámci hlášení o </w:t>
      </w:r>
      <w:r w:rsidR="00D87B7B">
        <w:t>příjmech</w:t>
      </w:r>
      <w:r>
        <w:t>, odevzdat vyúčtování tohoto podílu</w:t>
      </w:r>
      <w:r w:rsidR="00D87B7B">
        <w:t xml:space="preserve"> na formuláři Fondu (</w:t>
      </w:r>
      <w:r w:rsidR="00D87B7B" w:rsidRPr="00D87B7B">
        <w:t>Výpočet podílu na zisku a odvodu Fondu</w:t>
      </w:r>
      <w:r w:rsidR="00D87B7B">
        <w:t>)</w:t>
      </w:r>
      <w:r>
        <w:t xml:space="preserve"> a zaslat případný podíl Fondu na zisku. </w:t>
      </w:r>
    </w:p>
    <w:p w14:paraId="64DDDE08" w14:textId="77777777" w:rsidR="002C310E" w:rsidRDefault="002C310E" w:rsidP="002C310E"/>
    <w:p w14:paraId="2E9BC015" w14:textId="77777777" w:rsidR="002C310E" w:rsidRPr="002C310E" w:rsidRDefault="002C310E" w:rsidP="002C310E">
      <w:r w:rsidRPr="001646CB">
        <w:t xml:space="preserve">Základem pro výpočet podílu Fondu na zisku jsou výnosy příjemce podpory </w:t>
      </w:r>
      <w:r w:rsidRPr="002C310E">
        <w:t>kinematografie (je-li účetní jednotkou) nebo příjmy příjemce podpory kinematografie (není-li účetní jednotkou) dosažené z poskytování oprávnění k užití kinematografického díla jeho zpřístupněním v kině nebo podobným způsobem ve smyslu § 2 odst. 1 písm. a) zákona o audiovizi a z poskytování rozmnoženin kinematografického díla pro takový účel, snížené o příjemcem podpory kinematografie skutečně vynaložené a Fondu vyúčtované celkové náklady projektu a dále snížené o podílovou odměnu, kterou příjemce podpory kinematografie hradí osobě, jež mu poskytla distribuční oprávnění k užití kinematografického díla. Výnosy, nebo příjmy dle věty první však nelze snížit o takové náklady projektu, které byly dle vyúčtování hrazeny z podpory kinematografie poskytnuté dle tohoto rozhodnutí.</w:t>
      </w:r>
    </w:p>
    <w:p w14:paraId="2824C40A" w14:textId="77777777" w:rsidR="002C310E" w:rsidRPr="00874AA2" w:rsidRDefault="002C310E" w:rsidP="002C310E">
      <w:r w:rsidRPr="001646CB">
        <w:t>Podíl Fondu na zisku se z uvedeného základu určí procentní sazbou vyjadřující podíl poskytnuté podpory</w:t>
      </w:r>
      <w:r>
        <w:t xml:space="preserve"> kinematografie</w:t>
      </w:r>
      <w:r w:rsidRPr="001646CB">
        <w:t xml:space="preserve"> na celkových nákladech projektu dle vyúčtování projektu zaokrouhleného na celá čísla směrem dolů.</w:t>
      </w:r>
    </w:p>
    <w:p w14:paraId="25818861" w14:textId="77777777" w:rsidR="002C310E" w:rsidRDefault="002C310E" w:rsidP="002C310E"/>
    <w:p w14:paraId="7559B56C" w14:textId="77777777" w:rsidR="002C310E" w:rsidRDefault="002C310E" w:rsidP="002C310E">
      <w:r>
        <w:t>V případě, že příjemci podpory kinematografie byla udělena dotace s podílem na zisku, je nezbytnou přílohou těchto obchodních výsledků soubor s výpočtem podílu na zisku Fondu a případně také doklad o zaplacení podílu na zisku na účet Fondu.</w:t>
      </w:r>
    </w:p>
    <w:p w14:paraId="0D91D551" w14:textId="77777777" w:rsidR="002C310E" w:rsidRDefault="002C310E" w:rsidP="002C310E"/>
    <w:p w14:paraId="2EB13940" w14:textId="77777777" w:rsidR="002C310E" w:rsidRDefault="002C310E" w:rsidP="002C310E">
      <w:r w:rsidRPr="00CE1DE3">
        <w:t>Číslo účtu</w:t>
      </w:r>
      <w:r w:rsidRPr="00CE1DE3">
        <w:tab/>
      </w:r>
    </w:p>
    <w:p w14:paraId="5FEE2843" w14:textId="77777777" w:rsidR="002C310E" w:rsidRPr="00CE1DE3" w:rsidRDefault="002C310E" w:rsidP="002C310E">
      <w:r w:rsidRPr="00CE1DE3">
        <w:t>29720001/0710 (ČNB, Na Příkopě 28, Praha 1)</w:t>
      </w:r>
    </w:p>
    <w:p w14:paraId="4E8B6E47" w14:textId="77777777" w:rsidR="002C310E" w:rsidRDefault="002C310E" w:rsidP="002C310E">
      <w:r w:rsidRPr="00CE1DE3">
        <w:lastRenderedPageBreak/>
        <w:t xml:space="preserve">Variabilním symbolem je název a </w:t>
      </w:r>
      <w:r>
        <w:t xml:space="preserve">evidenční číslo projektu </w:t>
      </w:r>
    </w:p>
    <w:p w14:paraId="56126EC3" w14:textId="77777777" w:rsidR="00AF50A4" w:rsidRDefault="00AF50A4" w:rsidP="0030091D"/>
    <w:p w14:paraId="1C3007EF" w14:textId="77777777" w:rsidR="006B7917" w:rsidRDefault="006B7917" w:rsidP="0030091D">
      <w:r w:rsidRPr="006B7917">
        <w:br/>
        <w:t>Podpisem této zprávy</w:t>
      </w:r>
      <w:r w:rsidR="0030091D">
        <w:t xml:space="preserve"> o obchodních výsledcích filmu za příslušný rok</w:t>
      </w:r>
      <w:r w:rsidRPr="006B7917">
        <w:t xml:space="preserve"> příjemce podpory </w:t>
      </w:r>
      <w:r w:rsidR="00FA2D11">
        <w:t xml:space="preserve">kinematografie </w:t>
      </w:r>
      <w:r w:rsidRPr="006B7917">
        <w:t>stvrzuje správnost a pravdivost údajů uvedených v této zprávě a je si vědom následků případné nepravdivosti uvedených údajů.</w:t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  <w:t>V</w:t>
      </w:r>
      <w:r w:rsidRPr="006B7917">
        <w:tab/>
      </w:r>
      <w:r w:rsidRPr="006B7917">
        <w:tab/>
      </w:r>
    </w:p>
    <w:p w14:paraId="79AD0E2C" w14:textId="77777777"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14:paraId="7F05B095" w14:textId="77777777" w:rsidR="006B7917" w:rsidRPr="006B7917" w:rsidRDefault="006B7917" w:rsidP="006B7917"/>
    <w:p w14:paraId="6AC272C9" w14:textId="2BFBA89C" w:rsidR="00EF092D" w:rsidRPr="009B7562" w:rsidRDefault="006B7917" w:rsidP="009B7562">
      <w:r w:rsidRPr="006B7917">
        <w:t xml:space="preserve">příjemce podpory </w:t>
      </w:r>
      <w:r w:rsidR="00FA2D11">
        <w:t xml:space="preserve">kinematografie </w:t>
      </w:r>
      <w:r w:rsidRPr="006B7917">
        <w:t>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C3E43" w14:textId="77777777" w:rsidR="00672BFE" w:rsidRPr="00194C0B" w:rsidRDefault="00672BFE" w:rsidP="00194C0B">
      <w:r>
        <w:separator/>
      </w:r>
    </w:p>
    <w:p w14:paraId="20BD812F" w14:textId="77777777" w:rsidR="00672BFE" w:rsidRDefault="00672BFE"/>
  </w:endnote>
  <w:endnote w:type="continuationSeparator" w:id="0">
    <w:p w14:paraId="3EB99D2B" w14:textId="77777777" w:rsidR="00672BFE" w:rsidRPr="00194C0B" w:rsidRDefault="00672BFE" w:rsidP="00194C0B">
      <w:r>
        <w:continuationSeparator/>
      </w:r>
    </w:p>
    <w:p w14:paraId="71CF4087" w14:textId="77777777" w:rsidR="00672BFE" w:rsidRDefault="00672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CB48" w14:textId="77777777" w:rsidR="003974DE" w:rsidRDefault="003974DE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7687908C" w14:textId="13952E18" w:rsidR="003974DE" w:rsidRPr="00194C0B" w:rsidRDefault="003974DE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3452F7">
          <w:rPr>
            <w:noProof/>
          </w:rPr>
          <w:t>1</w:t>
        </w:r>
        <w:r w:rsidRPr="00194C0B">
          <w:fldChar w:fldCharType="end"/>
        </w:r>
      </w:p>
    </w:sdtContent>
  </w:sdt>
  <w:p w14:paraId="49C14A3D" w14:textId="77777777" w:rsidR="003974DE" w:rsidRDefault="003974DE" w:rsidP="00194C0B"/>
  <w:p w14:paraId="1749D7E9" w14:textId="77777777" w:rsidR="003974DE" w:rsidRDefault="003974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952D9" w14:textId="77777777" w:rsidR="003974DE" w:rsidRDefault="003974DE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2CC2D" w14:textId="77777777" w:rsidR="00672BFE" w:rsidRPr="00194C0B" w:rsidRDefault="00672BFE" w:rsidP="00194C0B">
      <w:r>
        <w:separator/>
      </w:r>
    </w:p>
    <w:p w14:paraId="448FE198" w14:textId="77777777" w:rsidR="00672BFE" w:rsidRDefault="00672BFE"/>
  </w:footnote>
  <w:footnote w:type="continuationSeparator" w:id="0">
    <w:p w14:paraId="2D32002D" w14:textId="77777777" w:rsidR="00672BFE" w:rsidRPr="00194C0B" w:rsidRDefault="00672BFE" w:rsidP="00194C0B">
      <w:r>
        <w:continuationSeparator/>
      </w:r>
    </w:p>
    <w:p w14:paraId="723D854D" w14:textId="77777777" w:rsidR="00672BFE" w:rsidRDefault="00672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C2264" w14:textId="77777777" w:rsidR="003974DE" w:rsidRDefault="003974D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2B58E" w14:textId="77777777" w:rsidR="003974DE" w:rsidRPr="00194C0B" w:rsidRDefault="003974DE" w:rsidP="00194C0B"/>
  <w:p w14:paraId="168BB552" w14:textId="77777777" w:rsidR="003974DE" w:rsidRDefault="003974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0C0AF" w14:textId="77777777" w:rsidR="003974DE" w:rsidRDefault="003974DE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abstractNum w:abstractNumId="13" w15:restartNumberingAfterBreak="0">
    <w:nsid w:val="7C0352D9"/>
    <w:multiLevelType w:val="hybridMultilevel"/>
    <w:tmpl w:val="A76A2FF4"/>
    <w:lvl w:ilvl="0" w:tplc="1E68C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0BB1"/>
    <w:rsid w:val="00064961"/>
    <w:rsid w:val="00067E42"/>
    <w:rsid w:val="00071A0B"/>
    <w:rsid w:val="00083066"/>
    <w:rsid w:val="00093D06"/>
    <w:rsid w:val="00095471"/>
    <w:rsid w:val="0009671F"/>
    <w:rsid w:val="000B1C78"/>
    <w:rsid w:val="000B6A0F"/>
    <w:rsid w:val="000D7E12"/>
    <w:rsid w:val="000E42FE"/>
    <w:rsid w:val="000F0D10"/>
    <w:rsid w:val="0010586F"/>
    <w:rsid w:val="00164EF3"/>
    <w:rsid w:val="0019255D"/>
    <w:rsid w:val="00194C0B"/>
    <w:rsid w:val="001C46E0"/>
    <w:rsid w:val="001C5059"/>
    <w:rsid w:val="001D7CE3"/>
    <w:rsid w:val="001F162D"/>
    <w:rsid w:val="00204230"/>
    <w:rsid w:val="00234A96"/>
    <w:rsid w:val="0024108C"/>
    <w:rsid w:val="002515B8"/>
    <w:rsid w:val="0025588A"/>
    <w:rsid w:val="00270018"/>
    <w:rsid w:val="002854A4"/>
    <w:rsid w:val="002970E6"/>
    <w:rsid w:val="002A07D0"/>
    <w:rsid w:val="002A1469"/>
    <w:rsid w:val="002C310E"/>
    <w:rsid w:val="002C4A76"/>
    <w:rsid w:val="002D1720"/>
    <w:rsid w:val="002E482D"/>
    <w:rsid w:val="0030091D"/>
    <w:rsid w:val="00307445"/>
    <w:rsid w:val="00316C72"/>
    <w:rsid w:val="003202A9"/>
    <w:rsid w:val="003213F3"/>
    <w:rsid w:val="003447A1"/>
    <w:rsid w:val="00344F2B"/>
    <w:rsid w:val="003452F7"/>
    <w:rsid w:val="00371F2C"/>
    <w:rsid w:val="00376E5C"/>
    <w:rsid w:val="003974DE"/>
    <w:rsid w:val="003A158D"/>
    <w:rsid w:val="003A44F7"/>
    <w:rsid w:val="003B11CF"/>
    <w:rsid w:val="003C7266"/>
    <w:rsid w:val="003E11C4"/>
    <w:rsid w:val="003E621A"/>
    <w:rsid w:val="003E7410"/>
    <w:rsid w:val="004128DD"/>
    <w:rsid w:val="00416A8E"/>
    <w:rsid w:val="0043220D"/>
    <w:rsid w:val="00440113"/>
    <w:rsid w:val="004420CC"/>
    <w:rsid w:val="004568AE"/>
    <w:rsid w:val="00457480"/>
    <w:rsid w:val="0047428B"/>
    <w:rsid w:val="004766E2"/>
    <w:rsid w:val="00480C92"/>
    <w:rsid w:val="00481EBC"/>
    <w:rsid w:val="004A0914"/>
    <w:rsid w:val="004A47A9"/>
    <w:rsid w:val="004A5FAD"/>
    <w:rsid w:val="004B3135"/>
    <w:rsid w:val="00504AB3"/>
    <w:rsid w:val="005152D4"/>
    <w:rsid w:val="00534D41"/>
    <w:rsid w:val="00550279"/>
    <w:rsid w:val="00565329"/>
    <w:rsid w:val="00590F8A"/>
    <w:rsid w:val="006107CB"/>
    <w:rsid w:val="0062388E"/>
    <w:rsid w:val="00632CAE"/>
    <w:rsid w:val="00651A13"/>
    <w:rsid w:val="00651B3D"/>
    <w:rsid w:val="00657C12"/>
    <w:rsid w:val="00672BFE"/>
    <w:rsid w:val="0067538E"/>
    <w:rsid w:val="00676070"/>
    <w:rsid w:val="00686BFE"/>
    <w:rsid w:val="006969DC"/>
    <w:rsid w:val="006B7917"/>
    <w:rsid w:val="006F1C50"/>
    <w:rsid w:val="00720CAF"/>
    <w:rsid w:val="00750336"/>
    <w:rsid w:val="00753D2F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E4B4B"/>
    <w:rsid w:val="008E5004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66ACF"/>
    <w:rsid w:val="00A72167"/>
    <w:rsid w:val="00A9420D"/>
    <w:rsid w:val="00AB30E6"/>
    <w:rsid w:val="00AC67E4"/>
    <w:rsid w:val="00AE225E"/>
    <w:rsid w:val="00AE606A"/>
    <w:rsid w:val="00AF50A4"/>
    <w:rsid w:val="00B16560"/>
    <w:rsid w:val="00B211BA"/>
    <w:rsid w:val="00B34F33"/>
    <w:rsid w:val="00B37BC8"/>
    <w:rsid w:val="00B66F17"/>
    <w:rsid w:val="00B872F8"/>
    <w:rsid w:val="00BA11C7"/>
    <w:rsid w:val="00BA2188"/>
    <w:rsid w:val="00BB1707"/>
    <w:rsid w:val="00BB53C7"/>
    <w:rsid w:val="00BD1D85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87B7B"/>
    <w:rsid w:val="00D925E1"/>
    <w:rsid w:val="00D93B0F"/>
    <w:rsid w:val="00D93D9C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C54CF"/>
    <w:rsid w:val="00EF092D"/>
    <w:rsid w:val="00EF34BE"/>
    <w:rsid w:val="00F16B28"/>
    <w:rsid w:val="00F3745E"/>
    <w:rsid w:val="00F41363"/>
    <w:rsid w:val="00F41618"/>
    <w:rsid w:val="00F657C0"/>
    <w:rsid w:val="00F85EA7"/>
    <w:rsid w:val="00F95F12"/>
    <w:rsid w:val="00FA2D11"/>
    <w:rsid w:val="00FB3083"/>
    <w:rsid w:val="00FC147F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FB243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Odstavecseseznamem">
    <w:name w:val="List Paragraph"/>
    <w:basedOn w:val="Normln"/>
    <w:uiPriority w:val="34"/>
    <w:qFormat/>
    <w:locked/>
    <w:rsid w:val="00753D2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2C3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2C31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310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C31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10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D930B-D35C-44C4-8B56-EEA7405E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Monika Bartošová</cp:lastModifiedBy>
  <cp:revision>17</cp:revision>
  <cp:lastPrinted>2014-03-19T21:39:00Z</cp:lastPrinted>
  <dcterms:created xsi:type="dcterms:W3CDTF">2015-03-10T14:22:00Z</dcterms:created>
  <dcterms:modified xsi:type="dcterms:W3CDTF">2018-03-07T13:15:00Z</dcterms:modified>
</cp:coreProperties>
</file>